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AA" w:rsidRPr="00106B91" w:rsidRDefault="00FB2E66">
      <w:pPr>
        <w:widowControl/>
        <w:shd w:val="clear" w:color="auto" w:fill="FFFFFF"/>
        <w:spacing w:line="600" w:lineRule="atLeast"/>
        <w:jc w:val="center"/>
        <w:rPr>
          <w:rFonts w:asciiTheme="minorEastAsia" w:hAnsiTheme="minorEastAsia" w:cs="方正小标宋简体"/>
          <w:color w:val="333333"/>
          <w:kern w:val="0"/>
          <w:sz w:val="32"/>
          <w:szCs w:val="32"/>
        </w:rPr>
      </w:pPr>
      <w:r w:rsidRPr="00106B91">
        <w:rPr>
          <w:rFonts w:asciiTheme="minorEastAsia" w:hAnsiTheme="minorEastAsia" w:cs="方正小标宋简体" w:hint="eastAsia"/>
          <w:color w:val="333333"/>
          <w:kern w:val="0"/>
          <w:sz w:val="32"/>
          <w:szCs w:val="32"/>
        </w:rPr>
        <w:t>广东省第三届职业技能大赛</w:t>
      </w:r>
    </w:p>
    <w:p w:rsidR="000742AA" w:rsidRPr="00106B91" w:rsidRDefault="00106B91">
      <w:pPr>
        <w:widowControl/>
        <w:shd w:val="clear" w:color="auto" w:fill="FFFFFF"/>
        <w:spacing w:line="600" w:lineRule="atLeast"/>
        <w:jc w:val="center"/>
        <w:rPr>
          <w:rFonts w:asciiTheme="minorEastAsia" w:hAnsiTheme="minorEastAsia" w:cs="方正小标宋简体"/>
          <w:color w:val="333333"/>
          <w:kern w:val="0"/>
          <w:sz w:val="32"/>
          <w:szCs w:val="32"/>
        </w:rPr>
      </w:pPr>
      <w:r w:rsidRPr="00106B91">
        <w:rPr>
          <w:rFonts w:asciiTheme="minorEastAsia" w:hAnsiTheme="minorEastAsia" w:cs="方正小标宋简体" w:hint="eastAsia"/>
          <w:color w:val="333333"/>
          <w:kern w:val="0"/>
          <w:sz w:val="32"/>
          <w:szCs w:val="32"/>
        </w:rPr>
        <w:t>移动机器人</w:t>
      </w:r>
      <w:r w:rsidR="00FB2E66" w:rsidRPr="00106B91">
        <w:rPr>
          <w:rFonts w:asciiTheme="minorEastAsia" w:hAnsiTheme="minorEastAsia" w:cs="方正小标宋简体" w:hint="eastAsia"/>
          <w:color w:val="333333"/>
          <w:kern w:val="0"/>
          <w:sz w:val="32"/>
          <w:szCs w:val="32"/>
        </w:rPr>
        <w:t>项目竞赛设备支持单位遴选公告</w:t>
      </w:r>
    </w:p>
    <w:p w:rsidR="000742AA" w:rsidRPr="00106B91" w:rsidRDefault="000742AA">
      <w:pPr>
        <w:widowControl/>
        <w:shd w:val="clear" w:color="auto" w:fill="FFFFFF"/>
        <w:jc w:val="center"/>
        <w:rPr>
          <w:rFonts w:asciiTheme="minorEastAsia" w:hAnsiTheme="minorEastAsia" w:cs="Helvetica"/>
          <w:color w:val="000000"/>
          <w:kern w:val="0"/>
          <w:szCs w:val="21"/>
        </w:rPr>
      </w:pPr>
    </w:p>
    <w:p w:rsidR="000742AA" w:rsidRPr="00106B91" w:rsidRDefault="00FB2E66">
      <w:pPr>
        <w:widowControl/>
        <w:shd w:val="clear" w:color="auto" w:fill="FFFFFF"/>
        <w:spacing w:line="480" w:lineRule="atLeast"/>
        <w:ind w:firstLineChars="200" w:firstLine="482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一、项目描述</w:t>
      </w:r>
    </w:p>
    <w:p w:rsidR="000742AA" w:rsidRPr="00106B91" w:rsidRDefault="00FB2E66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1、项目名称：广东省第三届职业技能大赛</w:t>
      </w:r>
      <w:r w:rsidR="00106B91"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移动机器人</w:t>
      </w: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项目竞赛设备支持单位遴选。</w:t>
      </w:r>
    </w:p>
    <w:p w:rsidR="000742AA" w:rsidRPr="00106B91" w:rsidRDefault="00FB2E66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2、项目概况：广东省第三届职业技能大赛计划将于202</w:t>
      </w: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3</w:t>
      </w: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年</w:t>
      </w: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5</w:t>
      </w: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月在深圳市会展中心举行，</w:t>
      </w:r>
      <w:r w:rsidR="00106B91"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移动机器人</w:t>
      </w: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项目赛事实施保障单位为深圳</w:t>
      </w:r>
      <w:r w:rsidR="00647C35"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技师</w:t>
      </w: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学院。为保障赛事按计划顺利开展、扩大赛事影响力、节约办赛资金并给予支持单位全面展示企业实力机会，现公开</w:t>
      </w:r>
      <w:r w:rsidR="00647C35"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遴选</w:t>
      </w:r>
      <w:r w:rsidR="00106B91"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移动机器人</w:t>
      </w: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项目竞赛设备支持单位。</w:t>
      </w:r>
    </w:p>
    <w:p w:rsidR="000742AA" w:rsidRPr="00106B91" w:rsidRDefault="00106B91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3</w:t>
      </w:r>
      <w:r w:rsidR="00FB2E66"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、标的内容及数量（需中选人提供的竞赛设备设施种类、数量和技术要求）：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8"/>
        <w:gridCol w:w="1156"/>
        <w:gridCol w:w="4332"/>
      </w:tblGrid>
      <w:tr w:rsidR="00106B91" w:rsidRPr="00106B91" w:rsidTr="0016550A">
        <w:tc>
          <w:tcPr>
            <w:tcW w:w="2808" w:type="dxa"/>
          </w:tcPr>
          <w:p w:rsidR="00106B91" w:rsidRPr="00106B91" w:rsidRDefault="00106B91" w:rsidP="0016550A">
            <w:pPr>
              <w:widowControl/>
              <w:spacing w:line="480" w:lineRule="atLeast"/>
              <w:jc w:val="center"/>
              <w:rPr>
                <w:rFonts w:asciiTheme="minorEastAsia" w:hAnsiTheme="minorEastAsia" w:cs="Helvetica"/>
                <w:color w:val="000000"/>
                <w:kern w:val="0"/>
                <w:sz w:val="28"/>
                <w:szCs w:val="28"/>
              </w:rPr>
            </w:pPr>
            <w:r w:rsidRPr="00106B91">
              <w:rPr>
                <w:rFonts w:asciiTheme="minorEastAsia" w:hAnsiTheme="minorEastAsia" w:cs="Helvetica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156" w:type="dxa"/>
          </w:tcPr>
          <w:p w:rsidR="00106B91" w:rsidRPr="00106B91" w:rsidRDefault="00106B91" w:rsidP="0016550A">
            <w:pPr>
              <w:widowControl/>
              <w:spacing w:line="480" w:lineRule="atLeast"/>
              <w:jc w:val="center"/>
              <w:rPr>
                <w:rFonts w:asciiTheme="minorEastAsia" w:hAnsiTheme="minorEastAsia" w:cs="Helvetica"/>
                <w:color w:val="000000"/>
                <w:kern w:val="0"/>
                <w:sz w:val="28"/>
                <w:szCs w:val="28"/>
              </w:rPr>
            </w:pPr>
            <w:r w:rsidRPr="00106B91">
              <w:rPr>
                <w:rFonts w:asciiTheme="minorEastAsia" w:hAnsiTheme="minorEastAsia" w:cs="Helvetica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4332" w:type="dxa"/>
          </w:tcPr>
          <w:p w:rsidR="00106B91" w:rsidRPr="00106B91" w:rsidRDefault="00106B91" w:rsidP="0016550A">
            <w:pPr>
              <w:widowControl/>
              <w:spacing w:line="480" w:lineRule="atLeast"/>
              <w:jc w:val="center"/>
              <w:rPr>
                <w:rFonts w:asciiTheme="minorEastAsia" w:hAnsiTheme="minorEastAsia" w:cs="Helvetica"/>
                <w:color w:val="000000"/>
                <w:kern w:val="0"/>
                <w:sz w:val="28"/>
                <w:szCs w:val="28"/>
              </w:rPr>
            </w:pPr>
            <w:r w:rsidRPr="00106B91">
              <w:rPr>
                <w:rFonts w:asciiTheme="minorEastAsia" w:hAnsiTheme="minorEastAsia" w:cs="Helvetica" w:hint="eastAsia"/>
                <w:color w:val="000000"/>
                <w:kern w:val="0"/>
                <w:sz w:val="28"/>
                <w:szCs w:val="28"/>
              </w:rPr>
              <w:t>技术参数</w:t>
            </w:r>
          </w:p>
        </w:tc>
      </w:tr>
      <w:tr w:rsidR="00106B91" w:rsidRPr="00106B91" w:rsidTr="0016550A">
        <w:tc>
          <w:tcPr>
            <w:tcW w:w="2808" w:type="dxa"/>
          </w:tcPr>
          <w:p w:rsidR="00106B91" w:rsidRPr="00106B91" w:rsidRDefault="00106B91" w:rsidP="0016550A">
            <w:pPr>
              <w:rPr>
                <w:rFonts w:asciiTheme="minorEastAsia" w:hAnsiTheme="minorEastAsia" w:cs="宋体"/>
              </w:rPr>
            </w:pPr>
            <w:r w:rsidRPr="00106B91">
              <w:rPr>
                <w:rFonts w:asciiTheme="minorEastAsia" w:hAnsiTheme="minorEastAsia" w:cs="宋体" w:hint="eastAsia"/>
              </w:rPr>
              <w:t>1、移动机器人耗材</w:t>
            </w:r>
          </w:p>
        </w:tc>
        <w:tc>
          <w:tcPr>
            <w:tcW w:w="1156" w:type="dxa"/>
          </w:tcPr>
          <w:p w:rsidR="00106B91" w:rsidRPr="00106B91" w:rsidRDefault="00106B91" w:rsidP="0016550A">
            <w:pPr>
              <w:widowControl/>
              <w:shd w:val="clear" w:color="auto" w:fill="FFFFFF"/>
              <w:spacing w:line="480" w:lineRule="exact"/>
              <w:ind w:firstLine="42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106B91">
              <w:rPr>
                <w:rFonts w:asciiTheme="minorEastAsia" w:hAnsiTheme="minorEastAsia" w:cs="Helvetica" w:hint="eastAsia"/>
                <w:color w:val="000000"/>
                <w:kern w:val="0"/>
                <w:sz w:val="24"/>
                <w:szCs w:val="24"/>
              </w:rPr>
              <w:t>2套</w:t>
            </w:r>
          </w:p>
        </w:tc>
        <w:tc>
          <w:tcPr>
            <w:tcW w:w="4332" w:type="dxa"/>
          </w:tcPr>
          <w:p w:rsidR="00106B91" w:rsidRPr="00106B91" w:rsidRDefault="00106B91" w:rsidP="0016550A">
            <w:pPr>
              <w:widowControl/>
              <w:shd w:val="clear" w:color="auto" w:fill="FFFFFF"/>
              <w:spacing w:line="480" w:lineRule="exact"/>
              <w:jc w:val="left"/>
              <w:rPr>
                <w:rFonts w:asciiTheme="minorEastAsia" w:hAnsiTheme="minorEastAsia" w:cs="Helvetica"/>
                <w:color w:val="000000"/>
                <w:kern w:val="0"/>
                <w:sz w:val="28"/>
                <w:szCs w:val="28"/>
              </w:rPr>
            </w:pPr>
            <w:r w:rsidRPr="00106B91">
              <w:rPr>
                <w:rFonts w:asciiTheme="minorEastAsia" w:hAnsiTheme="minorEastAsia" w:hint="eastAsia"/>
                <w:sz w:val="22"/>
                <w:szCs w:val="21"/>
              </w:rPr>
              <w:t>每套设备由上百种零件组成。采用模块化设计，具备通用型接口，可以根据需求组成不同结构形式，同时能够满足2022年世赛特别赛移动机器人技术文件要求。每套包含的材料详见附表一。</w:t>
            </w:r>
          </w:p>
        </w:tc>
      </w:tr>
      <w:tr w:rsidR="00106B91" w:rsidRPr="00106B91" w:rsidTr="0016550A">
        <w:tc>
          <w:tcPr>
            <w:tcW w:w="2808" w:type="dxa"/>
          </w:tcPr>
          <w:p w:rsidR="00106B91" w:rsidRPr="00106B91" w:rsidRDefault="00106B91" w:rsidP="0016550A">
            <w:pPr>
              <w:rPr>
                <w:rFonts w:asciiTheme="minorEastAsia" w:hAnsiTheme="minorEastAsia" w:cs="宋体"/>
              </w:rPr>
            </w:pPr>
            <w:r w:rsidRPr="00106B91">
              <w:rPr>
                <w:rFonts w:asciiTheme="minorEastAsia" w:hAnsiTheme="minorEastAsia" w:cs="宋体" w:hint="eastAsia"/>
              </w:rPr>
              <w:t>2、移动机器人竞赛专用赛道</w:t>
            </w:r>
          </w:p>
        </w:tc>
        <w:tc>
          <w:tcPr>
            <w:tcW w:w="1156" w:type="dxa"/>
          </w:tcPr>
          <w:p w:rsidR="00106B91" w:rsidRPr="00106B91" w:rsidRDefault="00106B91" w:rsidP="0016550A">
            <w:pPr>
              <w:widowControl/>
              <w:shd w:val="clear" w:color="auto" w:fill="FFFFFF"/>
              <w:spacing w:line="480" w:lineRule="exact"/>
              <w:ind w:firstLine="420"/>
              <w:jc w:val="left"/>
              <w:rPr>
                <w:rFonts w:asciiTheme="minorEastAsia" w:hAnsiTheme="minorEastAsia" w:cs="Helvetica"/>
                <w:color w:val="000000"/>
                <w:kern w:val="0"/>
                <w:sz w:val="28"/>
                <w:szCs w:val="28"/>
              </w:rPr>
            </w:pPr>
            <w:r w:rsidRPr="00106B91">
              <w:rPr>
                <w:rFonts w:asciiTheme="minorEastAsia" w:hAnsiTheme="minorEastAsia" w:cs="Helvetica" w:hint="eastAsia"/>
                <w:color w:val="000000"/>
                <w:kern w:val="0"/>
                <w:sz w:val="28"/>
                <w:szCs w:val="28"/>
              </w:rPr>
              <w:t>5套</w:t>
            </w:r>
          </w:p>
        </w:tc>
        <w:tc>
          <w:tcPr>
            <w:tcW w:w="4332" w:type="dxa"/>
          </w:tcPr>
          <w:p w:rsidR="00106B91" w:rsidRPr="00106B91" w:rsidRDefault="00106B91" w:rsidP="0016550A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r w:rsidRPr="00106B91">
              <w:rPr>
                <w:rFonts w:asciiTheme="minorEastAsia" w:hAnsiTheme="minorEastAsia" w:hint="eastAsia"/>
                <w:bCs/>
                <w:szCs w:val="21"/>
              </w:rPr>
              <w:t>竞赛场地内部尺寸为2</w:t>
            </w:r>
            <w:r w:rsidRPr="00106B91">
              <w:rPr>
                <w:rFonts w:asciiTheme="minorEastAsia" w:hAnsiTheme="minorEastAsia"/>
                <w:bCs/>
                <w:szCs w:val="21"/>
              </w:rPr>
              <w:t>000*4000</w:t>
            </w:r>
            <w:r w:rsidRPr="00106B91">
              <w:rPr>
                <w:rFonts w:asciiTheme="minorEastAsia" w:hAnsiTheme="minorEastAsia" w:hint="eastAsia"/>
                <w:bCs/>
                <w:szCs w:val="21"/>
              </w:rPr>
              <w:t>mm；配备竞赛地形的内部隔板、药柜等地形构成元素；</w:t>
            </w:r>
          </w:p>
          <w:p w:rsidR="00106B91" w:rsidRPr="00106B91" w:rsidRDefault="00106B91" w:rsidP="0016550A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r w:rsidRPr="00106B91">
              <w:rPr>
                <w:rFonts w:asciiTheme="minorEastAsia" w:hAnsiTheme="minorEastAsia" w:hint="eastAsia"/>
                <w:bCs/>
                <w:szCs w:val="21"/>
              </w:rPr>
              <w:t>满足2022年世赛特别赛移动机器人项目</w:t>
            </w:r>
            <w:r w:rsidRPr="00106B91">
              <w:rPr>
                <w:rFonts w:asciiTheme="minorEastAsia" w:hAnsiTheme="minorEastAsia"/>
                <w:bCs/>
                <w:szCs w:val="21"/>
              </w:rPr>
              <w:t>要求</w:t>
            </w:r>
            <w:r w:rsidRPr="00106B91">
              <w:rPr>
                <w:rFonts w:asciiTheme="minorEastAsia" w:hAnsiTheme="minorEastAsia" w:hint="eastAsia"/>
                <w:bCs/>
                <w:szCs w:val="21"/>
              </w:rPr>
              <w:t>，能搭建已公布的地形。</w:t>
            </w:r>
          </w:p>
          <w:p w:rsidR="00106B91" w:rsidRPr="00106B91" w:rsidRDefault="00106B91" w:rsidP="0016550A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r w:rsidRPr="00106B91">
              <w:rPr>
                <w:rFonts w:asciiTheme="minorEastAsia" w:hAnsiTheme="minorEastAsia" w:hint="eastAsia"/>
                <w:bCs/>
                <w:szCs w:val="21"/>
              </w:rPr>
              <w:t>隔板采用优质国产防滑板，防潮、防虫、防腐等化学处理；</w:t>
            </w:r>
          </w:p>
          <w:p w:rsidR="00106B91" w:rsidRPr="00106B91" w:rsidRDefault="00106B91" w:rsidP="0016550A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r w:rsidRPr="00106B91">
              <w:rPr>
                <w:rFonts w:asciiTheme="minorEastAsia" w:hAnsiTheme="minorEastAsia" w:hint="eastAsia"/>
                <w:bCs/>
                <w:szCs w:val="21"/>
              </w:rPr>
              <w:t>配备订单板、各类型药品、病床和相关配件，满足2022年世赛特别赛移动机器人项目</w:t>
            </w:r>
            <w:r w:rsidRPr="00106B91">
              <w:rPr>
                <w:rFonts w:asciiTheme="minorEastAsia" w:hAnsiTheme="minorEastAsia"/>
                <w:bCs/>
                <w:szCs w:val="21"/>
              </w:rPr>
              <w:t>要求</w:t>
            </w:r>
            <w:r w:rsidRPr="00106B91">
              <w:rPr>
                <w:rFonts w:asciiTheme="minorEastAsia" w:hAnsiTheme="minorEastAsia" w:hint="eastAsia"/>
                <w:bCs/>
                <w:szCs w:val="21"/>
              </w:rPr>
              <w:t>；</w:t>
            </w:r>
          </w:p>
          <w:p w:rsidR="00106B91" w:rsidRPr="00106B91" w:rsidRDefault="00106B91" w:rsidP="0016550A">
            <w:pPr>
              <w:ind w:left="142"/>
              <w:rPr>
                <w:rFonts w:asciiTheme="minorEastAsia" w:hAnsiTheme="minorEastAsia"/>
                <w:bCs/>
                <w:szCs w:val="21"/>
              </w:rPr>
            </w:pPr>
            <w:r w:rsidRPr="00106B91">
              <w:rPr>
                <w:rFonts w:asciiTheme="minorEastAsia" w:hAnsiTheme="minorEastAsia" w:hint="eastAsia"/>
                <w:bCs/>
                <w:szCs w:val="21"/>
              </w:rPr>
              <w:t>每套包含的材料详见附表二</w:t>
            </w:r>
          </w:p>
        </w:tc>
      </w:tr>
    </w:tbl>
    <w:p w:rsidR="00106B91" w:rsidRPr="00106B91" w:rsidRDefault="00106B91" w:rsidP="00106B91">
      <w:pPr>
        <w:widowControl/>
        <w:shd w:val="clear" w:color="auto" w:fill="FFFFFF"/>
        <w:spacing w:line="480" w:lineRule="atLeast"/>
        <w:ind w:firstLineChars="200" w:firstLine="562"/>
        <w:jc w:val="left"/>
        <w:rPr>
          <w:rFonts w:asciiTheme="minorEastAsia" w:hAnsiTheme="minorEastAsia" w:cs="Helvetica"/>
          <w:b/>
          <w:color w:val="000000"/>
          <w:kern w:val="0"/>
          <w:sz w:val="28"/>
          <w:szCs w:val="28"/>
        </w:rPr>
      </w:pPr>
      <w:r w:rsidRPr="00106B91">
        <w:rPr>
          <w:rFonts w:asciiTheme="minorEastAsia" w:hAnsiTheme="minorEastAsia" w:cs="Helvetica" w:hint="eastAsia"/>
          <w:b/>
          <w:color w:val="000000"/>
          <w:kern w:val="0"/>
          <w:sz w:val="28"/>
          <w:szCs w:val="28"/>
        </w:rPr>
        <w:t>附表一: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7"/>
        <w:gridCol w:w="1316"/>
        <w:gridCol w:w="1083"/>
      </w:tblGrid>
      <w:tr w:rsidR="00106B91" w:rsidRPr="00106B91" w:rsidTr="0016550A">
        <w:trPr>
          <w:trHeight w:val="343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bCs/>
                <w:kern w:val="0"/>
                <w:sz w:val="24"/>
              </w:rPr>
              <w:t>数量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336mm U形槽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3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288mm U形槽 (2件装)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144mm U形槽 (2件装)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96mm U形槽 (2件装)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48mm U形槽 (2件装)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4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288mm 低U形槽 (2件装)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288mm 平光束（2件装）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96mm 平光束（2件装）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288mm x 40mm 平支架（2件装）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192mm x 40mm 平支架（2件装）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144mm x 40mm 平支架（2件装）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96mm x 40mm 平支架（2件装）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3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192mm x 96mm 平支架（2件装）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120度支架（2件装）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3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90度支架（2件装）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4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135度支架（2件装）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96mm可调平支架（2件装）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T 型支架（2件装）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X 型支架（2件装）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内U型支架（2件装）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L 型支架（2件装）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4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电池夹（2件装）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内L型支架（2件装）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4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电机安装板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4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电机固定夹套件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4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电机轴端固定板（2件装）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4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伺服舵机标准前安装件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3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伺服舵机平板安装件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3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伺服舵机安装偏置板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3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伺服舵机25T喇叭件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3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6mm D轴伺服舵机25T轮毂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3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6mm x 35mm D型轴 (6件装)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6mm x 70mm D型轴 (6件装)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6mm x 96mm D型轴 (6件装)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6mm x 432mm D型轴 (2件装)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250mm线性滑轨套件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42mm 支柱 (12件装)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48mm 支柱 (12件装)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25mm 支柱 (12件装)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M3 x 8mm内六角螺钉（每包100个）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M3 x 10mm内六角螺钉（每包100个）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M3 x 12mm内六角螺钉（每包100个）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M3 x 10mm纽扣头螺钉（每包50个）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M3锁紧螺母（每包100个）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M3尼龙防松螺母（每包100个）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32齿齿轮（2件装）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64齿齿轮（2件装）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13齿锥齿轮（2件装）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26齿锥齿轮（2件装）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24齿-链轮（2件装）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32齿-链轮（2件装）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＃25链带主链条，5英尺（152cm）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6mm10齿同步带轮（2件装）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10mm正时皮带（1m）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6mm轴套（4件装）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4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内径6mmx 外径8mm铜衬套（12件装）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内径6mmx 外径14mm铜衬套（12件装）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内径6mm，外径14mm，法兰15mm法兰轴承（12件装）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内径6mm，外径12mm D型轴联轴器（2件装）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内径6mm，外径12mm D型轴项圈（6件装）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内径6mm x外径10mm x长1mm轴塑料垫片（24件装）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内径6mm x外径10mm x长2mm轴塑料垫片（24件装）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内径6mm x外径10mm x长5mm轴塑料垫片（12件装）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内径6mm x外径10mm x长20mm轴塑料垫片（6件装）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全向轮（直径100mm，双层塑料，带集成6mm联轴器）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4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带61：1直齿变速箱和编码器的直流电机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4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多模式智能伺服舵机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3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伺服之星-配电板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智能机器人伺服编程器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6V DC AA电池座/ 22AWG导线带杜邦母头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适用于世界技能大赛的VMX机器人套件（控制板，树莓派4，配件）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Titan四路电机控制器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超声波距离传感器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超声波距离传感器支架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VMX和Titan的电线和配件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巡迹线跟随传感器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SR-Pro摄像头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红外范围传感器（10cm至80cm）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红外范围传感器支架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短杆限位开关（4件装）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电源控制面板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12V 3,000 mAh镍氢电池组，PP45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镍氢电池组充电器，PP45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50cm，14AWG电源 45延长电缆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遥控手柄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PWM 22AWG电缆套件-3针杜邦头，F-F-12个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2.5mm内六角螺丝刀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公制六角扳手13件套（1.27mm至10mm）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5.5mm组合扳手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150mm蓝色拉链扎带（100根/包）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  <w:tr w:rsidR="00106B91" w:rsidRPr="00106B91" w:rsidTr="0016550A">
        <w:trPr>
          <w:trHeight w:val="285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机器人工具箱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B91" w:rsidRPr="00106B91" w:rsidRDefault="00106B91" w:rsidP="0016550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</w:tr>
    </w:tbl>
    <w:p w:rsidR="00106B91" w:rsidRPr="00106B91" w:rsidRDefault="00106B91" w:rsidP="00106B91">
      <w:pPr>
        <w:widowControl/>
        <w:shd w:val="clear" w:color="auto" w:fill="FFFFFF"/>
        <w:spacing w:line="480" w:lineRule="atLeast"/>
        <w:ind w:firstLineChars="200" w:firstLine="562"/>
        <w:jc w:val="left"/>
        <w:rPr>
          <w:rFonts w:asciiTheme="minorEastAsia" w:hAnsiTheme="minorEastAsia"/>
          <w:bCs/>
          <w:szCs w:val="21"/>
        </w:rPr>
      </w:pPr>
      <w:r w:rsidRPr="00106B91">
        <w:rPr>
          <w:rFonts w:asciiTheme="minorEastAsia" w:hAnsiTheme="minorEastAsia" w:cs="Helvetica" w:hint="eastAsia"/>
          <w:b/>
          <w:color w:val="000000"/>
          <w:kern w:val="0"/>
          <w:sz w:val="28"/>
          <w:szCs w:val="28"/>
        </w:rPr>
        <w:t>附表二：</w:t>
      </w:r>
    </w:p>
    <w:tbl>
      <w:tblPr>
        <w:tblW w:w="8075" w:type="dxa"/>
        <w:jc w:val="center"/>
        <w:tblLook w:val="0000" w:firstRow="0" w:lastRow="0" w:firstColumn="0" w:lastColumn="0" w:noHBand="0" w:noVBand="0"/>
      </w:tblPr>
      <w:tblGrid>
        <w:gridCol w:w="1418"/>
        <w:gridCol w:w="4832"/>
        <w:gridCol w:w="1825"/>
      </w:tblGrid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数量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40*240*19mm白板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2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100*240*19mm白板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4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150*240*19mm白板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2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200*240*19mm白板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3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318*240*19mm白板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350*240*19mm白板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400*240*19mm白板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450*240*19mm白板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600*240*19mm白板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650*240*19mm白板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2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680*240*19mm白板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700*240*19mm白板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3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800*240*19mm白板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2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910*240*19mm白板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2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980*240*19mm白板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1000*240*19mm白板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1269*240*19mm白板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600*219*19</w:t>
            </w: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mm</w:t>
            </w:r>
            <w:r w:rsidRPr="00106B91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白板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带柜门药柜293x650x80mm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带柜门药柜350x650x100mm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ind w:leftChars="200" w:left="42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消毒垫325*325</w:t>
            </w: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mm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4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病床垫210 * 150</w:t>
            </w: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mm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10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订单板背板磁吸片328*325</w:t>
            </w: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mm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白色药品指令磁吸片40*40</w:t>
            </w: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mm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蓝色药品指令磁吸片40*40</w:t>
            </w: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mm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黄色药品指令磁吸片40*40</w:t>
            </w: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mm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病床磁吸片40*40</w:t>
            </w: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mm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黑线19 * 150</w:t>
            </w: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mm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20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订单板背板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病房门牌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走廊门牌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危险材料箱门牌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护士站门牌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家/环卫站门牌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订单板挂钩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2</w:t>
            </w:r>
          </w:p>
        </w:tc>
      </w:tr>
      <w:tr w:rsidR="00106B91" w:rsidRPr="00106B91" w:rsidTr="0016550A">
        <w:trPr>
          <w:trHeight w:val="2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场地外框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1" w:rsidRPr="00106B91" w:rsidRDefault="00106B91" w:rsidP="0016550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B91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</w:tbl>
    <w:p w:rsidR="009D5641" w:rsidRPr="00106B91" w:rsidRDefault="009D5641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8"/>
          <w:szCs w:val="28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4、服务要求</w:t>
      </w:r>
      <w:r w:rsidR="00FB2E66"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：</w:t>
      </w: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免费</w:t>
      </w: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提供以上设备使用权（大赛期间）及技术支持服务，</w:t>
      </w:r>
      <w:r w:rsidR="00FB2E66"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接到实施保障单位通知后</w:t>
      </w:r>
      <w:r w:rsidR="00647C35"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5</w:t>
      </w:r>
      <w:r w:rsidR="00FB2E66"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天内</w:t>
      </w: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提供</w:t>
      </w:r>
      <w:r w:rsidR="00FB2E66"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。</w:t>
      </w:r>
    </w:p>
    <w:p w:rsidR="000742AA" w:rsidRPr="00106B91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5、遴选方式：</w:t>
      </w:r>
      <w:r w:rsidR="009D5641"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公开</w:t>
      </w:r>
      <w:r w:rsidR="00B50FB9"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招标</w:t>
      </w:r>
      <w:r w:rsidR="00CE2328"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。</w:t>
      </w:r>
    </w:p>
    <w:p w:rsidR="000742AA" w:rsidRPr="00106B91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6、合同履行期限：自合同签订之日起至“广东省第三届职业技能大赛”结束。</w:t>
      </w:r>
    </w:p>
    <w:p w:rsidR="000742AA" w:rsidRPr="00106B91" w:rsidRDefault="00FB2E6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二、参加遴选的竞赛设备设施支持单位资格要求</w:t>
      </w:r>
    </w:p>
    <w:p w:rsidR="000742AA" w:rsidRPr="00106B91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1、应具备《政府采购法》第二十二条规定的条件：</w:t>
      </w:r>
    </w:p>
    <w:p w:rsidR="000742AA" w:rsidRPr="00106B91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（1）具有独立承担民事责任的能力；</w:t>
      </w:r>
    </w:p>
    <w:p w:rsidR="000742AA" w:rsidRPr="00106B91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（2）具有良好的商业信誉和健全的财务会计制度；</w:t>
      </w:r>
    </w:p>
    <w:p w:rsidR="000742AA" w:rsidRPr="00106B91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（3）具有履行合同所必需的设备和专业技术能力；</w:t>
      </w:r>
    </w:p>
    <w:p w:rsidR="000742AA" w:rsidRPr="00106B91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（4）具有依法缴纳税收和社会保障资金的良好记录；</w:t>
      </w:r>
    </w:p>
    <w:p w:rsidR="000742AA" w:rsidRPr="00106B91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（5）参加本项目采购活动前3年内在经营活动中没有重大违法记录。</w:t>
      </w:r>
    </w:p>
    <w:p w:rsidR="000742AA" w:rsidRPr="00106B91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（6）符合法律、行政法规规定的其他条件。</w:t>
      </w:r>
    </w:p>
    <w:p w:rsidR="000742AA" w:rsidRPr="00106B91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2、参选单位及法人代表没有被列入失信被执行人、重大税收违法案件当事人名单、政府采购严重违法失信行为记录名单；</w:t>
      </w:r>
    </w:p>
    <w:p w:rsidR="000742AA" w:rsidRPr="00106B91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3、本项目</w:t>
      </w:r>
      <w:r w:rsidR="009D5641"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不</w:t>
      </w: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允许联合体参选。</w:t>
      </w:r>
    </w:p>
    <w:p w:rsidR="000742AA" w:rsidRPr="00106B91" w:rsidRDefault="00FB2E66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4、本项目对设备支持单位资格的特别要求，须符合下列条件之一：</w:t>
      </w:r>
    </w:p>
    <w:p w:rsidR="000742AA" w:rsidRPr="00106B91" w:rsidRDefault="00FB2E66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1)在产业行业中有较大影响力、声誉良好的中国知名品牌企业；</w:t>
      </w:r>
    </w:p>
    <w:p w:rsidR="000742AA" w:rsidRPr="00106B91" w:rsidRDefault="00FB2E66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2)有参与世赛</w:t>
      </w:r>
      <w:r w:rsidR="009D5641"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或省级二类以上（含）职业技能赛事合作经验的企业、</w:t>
      </w: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；</w:t>
      </w:r>
    </w:p>
    <w:p w:rsidR="000742AA" w:rsidRPr="00106B91" w:rsidRDefault="00FB2E66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3)与实施保障单位建立长期良好校企合作关系，为技能人才培养做出积极贡献；</w:t>
      </w:r>
    </w:p>
    <w:p w:rsidR="000742AA" w:rsidRPr="00106B91" w:rsidRDefault="00FB2E66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4)</w:t>
      </w:r>
      <w:r w:rsidRPr="00106B91">
        <w:rPr>
          <w:rFonts w:asciiTheme="minorEastAsia" w:hAnsiTheme="minorEastAsia" w:hint="eastAsia"/>
          <w:sz w:val="24"/>
          <w:szCs w:val="24"/>
        </w:rPr>
        <w:t xml:space="preserve"> </w:t>
      </w: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能提供满足赛务工作要求的产品、技术和服务，无知识产权纠纷的企业。</w:t>
      </w:r>
    </w:p>
    <w:p w:rsidR="003B5E32" w:rsidRPr="00106B91" w:rsidRDefault="003B5E32" w:rsidP="003B5E32">
      <w:pPr>
        <w:pStyle w:val="a7"/>
        <w:shd w:val="clear" w:color="auto" w:fill="FFFFFF"/>
        <w:spacing w:before="0" w:beforeAutospacing="0" w:after="120" w:afterAutospacing="0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106B91">
        <w:rPr>
          <w:rStyle w:val="a8"/>
          <w:rFonts w:asciiTheme="minorEastAsia" w:eastAsiaTheme="minorEastAsia" w:hAnsiTheme="minorEastAsia" w:cs="Helvetica" w:hint="eastAsia"/>
          <w:color w:val="333333"/>
        </w:rPr>
        <w:t>三、报名及获取招标文件</w:t>
      </w:r>
    </w:p>
    <w:p w:rsidR="003B5E32" w:rsidRPr="00106B91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lastRenderedPageBreak/>
        <w:t>1.报名时间：2023年4月</w:t>
      </w:r>
      <w:r w:rsidR="00F73468"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4</w:t>
      </w: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日 至2023年4月1</w:t>
      </w:r>
      <w:r w:rsidR="00787B44">
        <w:rPr>
          <w:rFonts w:asciiTheme="minorEastAsia" w:hAnsiTheme="minorEastAsia" w:cs="Helvetica"/>
          <w:color w:val="000000"/>
          <w:kern w:val="0"/>
          <w:sz w:val="24"/>
          <w:szCs w:val="24"/>
        </w:rPr>
        <w:t>0</w:t>
      </w: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日（北京时间）：上午8：40至11：30；下午13：40至16:30。</w:t>
      </w:r>
    </w:p>
    <w:p w:rsidR="003B5E32" w:rsidRPr="00106B91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2.报名提交资料：</w:t>
      </w:r>
    </w:p>
    <w:p w:rsidR="003B5E32" w:rsidRPr="00106B91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（1）营业执照副本、企业信用信息资料（原件扫描件）</w:t>
      </w: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及第二条第4点要求的资格证明文件。</w:t>
      </w:r>
    </w:p>
    <w:p w:rsidR="003B5E32" w:rsidRPr="00106B91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（2）法人委托授权书原件（原件扫描件）</w:t>
      </w: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。</w:t>
      </w:r>
    </w:p>
    <w:p w:rsidR="003B5E32" w:rsidRPr="00106B91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3.报名方式及获取招标文件方式：</w:t>
      </w:r>
    </w:p>
    <w:p w:rsidR="003B5E32" w:rsidRPr="00106B91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（1）有意向的供应商可</w:t>
      </w:r>
      <w:r w:rsidR="00F73468"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在报名时间截止前</w:t>
      </w: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通过深圳技师学院邮箱bidding_ssti@hrss.sz.gov.cn进行投标报名，并按要求提供报名资料的扫描件，联系人和电话等信息。经审核符合要求，将通过深圳技师学院邮箱以邮件形式免费发放招标文件。供应商无需到现场领取招标文件。如有弃标，请于报名截止日之前来函说明。</w:t>
      </w:r>
    </w:p>
    <w:p w:rsidR="003B5E32" w:rsidRPr="00106B91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（2）根据学校管理要求，投标报名同时供应商须提供指定现场投标人员名单，包括身份证号码和联系电话等信息进行报备。如需更换现场投标人员，须在报名截止日期前提出更改申请。现场投标人员须与报名指定现场投标人员名单一致。</w:t>
      </w:r>
      <w:bookmarkStart w:id="0" w:name="_GoBack"/>
      <w:bookmarkEnd w:id="0"/>
    </w:p>
    <w:p w:rsidR="003B5E32" w:rsidRPr="00106B91" w:rsidRDefault="00F73468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hint="eastAsia"/>
          <w:b/>
          <w:bCs/>
          <w:color w:val="000000"/>
          <w:kern w:val="0"/>
          <w:sz w:val="24"/>
          <w:szCs w:val="24"/>
        </w:rPr>
        <w:t>四</w:t>
      </w:r>
      <w:r w:rsidR="003B5E32" w:rsidRPr="00106B91">
        <w:rPr>
          <w:rFonts w:asciiTheme="minorEastAsia" w:hAnsiTheme="minorEastAsia" w:hint="eastAsia"/>
          <w:b/>
          <w:bCs/>
          <w:color w:val="000000"/>
          <w:kern w:val="0"/>
          <w:sz w:val="24"/>
          <w:szCs w:val="24"/>
        </w:rPr>
        <w:t>、答疑事项</w:t>
      </w:r>
    </w:p>
    <w:p w:rsidR="00787B44" w:rsidRPr="00787B44" w:rsidRDefault="00787B44" w:rsidP="00787B44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787B44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1.答疑时间：凡对招标文件有任何疑问的（包括认为招标文件的技术指标或参数存在倾向性或不公正性条款），请在2023年4月10日下午6:00前发送相关函件（须加盖公章）至邮箱bidding_ssti@hrss.sz.gov.cn进行申请，逾期提交将不予受理。</w:t>
      </w:r>
    </w:p>
    <w:p w:rsidR="003B5E32" w:rsidRPr="00106B91" w:rsidRDefault="00787B44" w:rsidP="00787B44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787B44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.答疑结果：2023年4月11日中午12点前将答疑结果在官方网站“深圳技师学院→招标采购→招标公告”中公布。投标人有义务在招标活动期间浏览以上网站，在以上网站公布的与本次招标项目有关的信息视为已送达各投标人。</w:t>
      </w:r>
      <w:r w:rsidR="00F73468" w:rsidRPr="00106B91">
        <w:rPr>
          <w:rFonts w:asciiTheme="minorEastAsia" w:hAnsiTheme="minorEastAsia" w:hint="eastAsia"/>
          <w:b/>
          <w:bCs/>
          <w:color w:val="000000"/>
          <w:kern w:val="0"/>
          <w:sz w:val="24"/>
          <w:szCs w:val="24"/>
        </w:rPr>
        <w:t>五</w:t>
      </w:r>
      <w:r w:rsidR="003B5E32" w:rsidRPr="00106B91">
        <w:rPr>
          <w:rFonts w:asciiTheme="minorEastAsia" w:hAnsiTheme="minorEastAsia" w:hint="eastAsia"/>
          <w:b/>
          <w:bCs/>
          <w:color w:val="000000"/>
          <w:kern w:val="0"/>
          <w:sz w:val="24"/>
          <w:szCs w:val="24"/>
        </w:rPr>
        <w:t>、开标时间及地点</w:t>
      </w:r>
    </w:p>
    <w:p w:rsidR="003B5E32" w:rsidRPr="00106B91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1.开标时间：</w:t>
      </w:r>
      <w:r w:rsidRPr="00106B91">
        <w:rPr>
          <w:rFonts w:asciiTheme="minorEastAsia" w:hAnsiTheme="minorEastAsia"/>
          <w:b/>
          <w:bCs/>
          <w:color w:val="000000"/>
          <w:kern w:val="0"/>
          <w:sz w:val="24"/>
          <w:szCs w:val="24"/>
        </w:rPr>
        <w:t>2023年4月</w:t>
      </w:r>
      <w:r w:rsidR="00F73468" w:rsidRPr="00106B91">
        <w:rPr>
          <w:rFonts w:asciiTheme="minorEastAsia" w:hAnsiTheme="minorEastAsia"/>
          <w:b/>
          <w:bCs/>
          <w:color w:val="000000"/>
          <w:kern w:val="0"/>
          <w:sz w:val="24"/>
          <w:szCs w:val="24"/>
        </w:rPr>
        <w:t>1</w:t>
      </w:r>
      <w:r w:rsidR="00787B44">
        <w:rPr>
          <w:rFonts w:asciiTheme="minorEastAsia" w:hAnsiTheme="minorEastAsia"/>
          <w:b/>
          <w:bCs/>
          <w:color w:val="000000"/>
          <w:kern w:val="0"/>
          <w:sz w:val="24"/>
          <w:szCs w:val="24"/>
        </w:rPr>
        <w:t>2</w:t>
      </w:r>
      <w:r w:rsidRPr="00106B91">
        <w:rPr>
          <w:rFonts w:asciiTheme="minorEastAsia" w:hAnsiTheme="minorEastAsia"/>
          <w:b/>
          <w:bCs/>
          <w:color w:val="000000"/>
          <w:kern w:val="0"/>
          <w:sz w:val="24"/>
          <w:szCs w:val="24"/>
        </w:rPr>
        <w:t>日（星期</w:t>
      </w:r>
      <w:r w:rsidR="00787B44">
        <w:rPr>
          <w:rFonts w:asciiTheme="minorEastAsia" w:hAnsiTheme="minorEastAsia" w:hint="eastAsia"/>
          <w:b/>
          <w:bCs/>
          <w:color w:val="000000"/>
          <w:kern w:val="0"/>
          <w:sz w:val="24"/>
          <w:szCs w:val="24"/>
        </w:rPr>
        <w:t>三</w:t>
      </w:r>
      <w:r w:rsidRPr="00106B91">
        <w:rPr>
          <w:rFonts w:asciiTheme="minorEastAsia" w:hAnsiTheme="minorEastAsia"/>
          <w:b/>
          <w:bCs/>
          <w:color w:val="000000"/>
          <w:kern w:val="0"/>
          <w:sz w:val="24"/>
          <w:szCs w:val="24"/>
        </w:rPr>
        <w:t>）14时30分</w:t>
      </w: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（北京时间）</w:t>
      </w:r>
    </w:p>
    <w:p w:rsidR="003B5E32" w:rsidRPr="00106B91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2.开标及递交投标文件地点：深圳市龙岗区龙岗街道五联社区将军帽路1号深圳技师学院德馨楼403评标室。</w:t>
      </w:r>
    </w:p>
    <w:p w:rsidR="003B5E32" w:rsidRPr="00106B91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lastRenderedPageBreak/>
        <w:t>投标人授权代表应携带</w:t>
      </w:r>
      <w:r w:rsidRPr="00106B91">
        <w:rPr>
          <w:rFonts w:asciiTheme="minorEastAsia" w:hAnsiTheme="minorEastAsia"/>
          <w:b/>
          <w:bCs/>
          <w:color w:val="000000"/>
          <w:kern w:val="0"/>
          <w:sz w:val="24"/>
          <w:szCs w:val="24"/>
        </w:rPr>
        <w:t>身份证原件</w:t>
      </w: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及按要求密封完好的唱标文件（含开标一览表、法定代表人证明书原件、法定代表人授权书原件（法定代表人直接参与投标的可不提供此项））和投标文件提前到达投标文件递交地点，投标截止时间后，投标文件将不予接收。</w:t>
      </w:r>
    </w:p>
    <w:p w:rsidR="00046915" w:rsidRPr="00106B91" w:rsidRDefault="00046915" w:rsidP="00046915">
      <w:pPr>
        <w:widowControl/>
        <w:shd w:val="clear" w:color="auto" w:fill="FFFFFF"/>
        <w:spacing w:line="480" w:lineRule="exact"/>
        <w:ind w:firstLineChars="200" w:firstLine="482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六、公告媒体</w:t>
      </w:r>
    </w:p>
    <w:p w:rsidR="00046915" w:rsidRPr="00106B91" w:rsidRDefault="00046915" w:rsidP="00046915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106B91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大赛执委会办公室所在单位（深圳市人社局）官网、深圳技师学院官网。</w:t>
      </w:r>
    </w:p>
    <w:p w:rsidR="00F73468" w:rsidRPr="00106B91" w:rsidRDefault="00046915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hint="eastAsia"/>
          <w:b/>
          <w:bCs/>
          <w:color w:val="000000"/>
          <w:kern w:val="0"/>
          <w:sz w:val="24"/>
          <w:szCs w:val="24"/>
        </w:rPr>
        <w:t>七</w:t>
      </w:r>
      <w:r w:rsidR="00F73468" w:rsidRPr="00106B91">
        <w:rPr>
          <w:rFonts w:asciiTheme="minorEastAsia" w:hAnsiTheme="minorEastAsia" w:hint="eastAsia"/>
          <w:b/>
          <w:bCs/>
          <w:color w:val="000000"/>
          <w:kern w:val="0"/>
          <w:sz w:val="24"/>
          <w:szCs w:val="24"/>
        </w:rPr>
        <w:t>、凡对本次采购提出询问，请按以下方式联系</w:t>
      </w:r>
    </w:p>
    <w:p w:rsidR="00F73468" w:rsidRPr="00106B91" w:rsidRDefault="00F73468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详细地址：深圳市龙岗区五联将军帽路1号</w:t>
      </w:r>
    </w:p>
    <w:p w:rsidR="00F73468" w:rsidRPr="00106B91" w:rsidRDefault="00F73468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项目联系人：陈老师，吴老师。</w:t>
      </w:r>
    </w:p>
    <w:p w:rsidR="00F73468" w:rsidRPr="00106B91" w:rsidRDefault="00F73468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106B91">
        <w:rPr>
          <w:rFonts w:asciiTheme="minorEastAsia" w:hAnsiTheme="minorEastAsia" w:cs="Helvetica"/>
          <w:color w:val="000000"/>
          <w:kern w:val="0"/>
          <w:sz w:val="24"/>
          <w:szCs w:val="24"/>
        </w:rPr>
        <w:t>联系电话：0755-83757809 邮箱：bidding_ssti@hrss.sz.gov.cn</w:t>
      </w:r>
    </w:p>
    <w:p w:rsidR="000742AA" w:rsidRPr="00106B91" w:rsidRDefault="000742AA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</w:p>
    <w:sectPr w:rsidR="000742AA" w:rsidRPr="0010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C2" w:rsidRDefault="002B0EC2" w:rsidP="009D5641">
      <w:r>
        <w:separator/>
      </w:r>
    </w:p>
  </w:endnote>
  <w:endnote w:type="continuationSeparator" w:id="0">
    <w:p w:rsidR="002B0EC2" w:rsidRDefault="002B0EC2" w:rsidP="009D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C2" w:rsidRDefault="002B0EC2" w:rsidP="009D5641">
      <w:r>
        <w:separator/>
      </w:r>
    </w:p>
  </w:footnote>
  <w:footnote w:type="continuationSeparator" w:id="0">
    <w:p w:rsidR="002B0EC2" w:rsidRDefault="002B0EC2" w:rsidP="009D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625B"/>
    <w:multiLevelType w:val="multilevel"/>
    <w:tmpl w:val="54B8625B"/>
    <w:lvl w:ilvl="0">
      <w:start w:val="1"/>
      <w:numFmt w:val="lowerLetter"/>
      <w:lvlText w:val="%1)"/>
      <w:lvlJc w:val="left"/>
      <w:pPr>
        <w:ind w:left="56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56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8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0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82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24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66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08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5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iODNlMmRhZDc3MjRjMDVlYjA3NjczNzljMmJkM2IifQ=="/>
  </w:docVars>
  <w:rsids>
    <w:rsidRoot w:val="00462562"/>
    <w:rsid w:val="00046915"/>
    <w:rsid w:val="000742AA"/>
    <w:rsid w:val="000832BF"/>
    <w:rsid w:val="00106B91"/>
    <w:rsid w:val="002414B8"/>
    <w:rsid w:val="002B0EC2"/>
    <w:rsid w:val="003241ED"/>
    <w:rsid w:val="00356356"/>
    <w:rsid w:val="003B5E32"/>
    <w:rsid w:val="00432CA8"/>
    <w:rsid w:val="00462562"/>
    <w:rsid w:val="004C64FF"/>
    <w:rsid w:val="00540C5F"/>
    <w:rsid w:val="005E06EB"/>
    <w:rsid w:val="005E17C7"/>
    <w:rsid w:val="00606EB7"/>
    <w:rsid w:val="00647C35"/>
    <w:rsid w:val="00725ADD"/>
    <w:rsid w:val="00787B44"/>
    <w:rsid w:val="007E08FD"/>
    <w:rsid w:val="007E0D7E"/>
    <w:rsid w:val="008360C6"/>
    <w:rsid w:val="008B30B3"/>
    <w:rsid w:val="009D5641"/>
    <w:rsid w:val="00A638C1"/>
    <w:rsid w:val="00B50FB9"/>
    <w:rsid w:val="00B8497F"/>
    <w:rsid w:val="00BB6B93"/>
    <w:rsid w:val="00BD65E2"/>
    <w:rsid w:val="00CA5EBA"/>
    <w:rsid w:val="00CE2328"/>
    <w:rsid w:val="00DA6B88"/>
    <w:rsid w:val="00E771A0"/>
    <w:rsid w:val="00E91AE2"/>
    <w:rsid w:val="00EA7FB9"/>
    <w:rsid w:val="00F73468"/>
    <w:rsid w:val="00FB2E66"/>
    <w:rsid w:val="50EA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E813D1-FBFC-4EA0-B2F1-DEDDDA71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</w:style>
  <w:style w:type="paragraph" w:customStyle="1" w:styleId="tableparagraph">
    <w:name w:val="table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0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customStyle="1" w:styleId="Style3">
    <w:name w:val="_Style 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uiPriority w:val="99"/>
    <w:unhideWhenUsed/>
    <w:rsid w:val="009D5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564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5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5641"/>
    <w:rPr>
      <w:kern w:val="2"/>
      <w:sz w:val="18"/>
      <w:szCs w:val="18"/>
    </w:rPr>
  </w:style>
  <w:style w:type="paragraph" w:customStyle="1" w:styleId="0">
    <w:name w:val="正文_0"/>
    <w:qFormat/>
    <w:rsid w:val="009D56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Normal (Web)"/>
    <w:basedOn w:val="a"/>
    <w:uiPriority w:val="99"/>
    <w:semiHidden/>
    <w:unhideWhenUsed/>
    <w:rsid w:val="009D56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50FB9"/>
    <w:rPr>
      <w:b/>
      <w:bCs/>
    </w:rPr>
  </w:style>
  <w:style w:type="paragraph" w:customStyle="1" w:styleId="cjk">
    <w:name w:val="cjk"/>
    <w:basedOn w:val="a"/>
    <w:rsid w:val="003B5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106B9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sziit</dc:creator>
  <cp:lastModifiedBy>hp</cp:lastModifiedBy>
  <cp:revision>9</cp:revision>
  <dcterms:created xsi:type="dcterms:W3CDTF">2023-04-01T10:36:00Z</dcterms:created>
  <dcterms:modified xsi:type="dcterms:W3CDTF">2023-04-03T09:43:00Z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9DD68BEFA1484A1DBB3F3DEA62ACA46F</vt:lpwstr>
  </property>
</Properties>
</file>